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8858" w14:textId="77777777" w:rsidR="00997845" w:rsidRDefault="00997845" w:rsidP="00997845"/>
    <w:p w14:paraId="1A3B7E42" w14:textId="77777777" w:rsidR="00997845" w:rsidRDefault="00997845" w:rsidP="00997845"/>
    <w:p w14:paraId="174EDCCD" w14:textId="75676285" w:rsidR="00997845" w:rsidRDefault="00997845" w:rsidP="00997845">
      <w:r>
        <w:t>To transfer stock as a donation to the First Presbyterian Church of Cranbury, please provide your broker with the following instructions:</w:t>
      </w:r>
    </w:p>
    <w:p w14:paraId="1541162D" w14:textId="77777777" w:rsidR="00997845" w:rsidRDefault="00997845" w:rsidP="00997845"/>
    <w:p w14:paraId="7CFC7D02" w14:textId="77777777" w:rsidR="00997845" w:rsidRDefault="00997845" w:rsidP="00997845"/>
    <w:p w14:paraId="7D54AC8F" w14:textId="77777777" w:rsidR="00997845" w:rsidRPr="00573187" w:rsidRDefault="00997845" w:rsidP="00997845">
      <w:pPr>
        <w:rPr>
          <w:i/>
        </w:rPr>
      </w:pPr>
      <w:r w:rsidRPr="00573187">
        <w:rPr>
          <w:i/>
        </w:rPr>
        <w:t xml:space="preserve">Please accept this letter as a request and authorization to execute the following stock gift transfer from account #&lt;provide your </w:t>
      </w:r>
      <w:r>
        <w:rPr>
          <w:i/>
        </w:rPr>
        <w:t xml:space="preserve">brokerage </w:t>
      </w:r>
      <w:r w:rsidRPr="00573187">
        <w:rPr>
          <w:i/>
        </w:rPr>
        <w:t>account number&gt;.  Please deliver these shares to Charles Schwab &amp; Co. for further credit to the First Presbyterian Church of Cranbury (Tax ID #22-1508574) as follows:</w:t>
      </w:r>
    </w:p>
    <w:p w14:paraId="346CED73" w14:textId="77777777" w:rsidR="00997845" w:rsidRPr="00573187" w:rsidRDefault="00997845" w:rsidP="00997845">
      <w:pPr>
        <w:spacing w:before="120"/>
        <w:ind w:left="2160"/>
        <w:rPr>
          <w:i/>
        </w:rPr>
      </w:pPr>
      <w:r w:rsidRPr="00573187">
        <w:rPr>
          <w:i/>
        </w:rPr>
        <w:t>Charles Schwab &amp; Co.</w:t>
      </w:r>
    </w:p>
    <w:p w14:paraId="51DE2639" w14:textId="77777777" w:rsidR="00997845" w:rsidRPr="00573187" w:rsidRDefault="00997845" w:rsidP="00997845">
      <w:pPr>
        <w:ind w:left="2160"/>
        <w:rPr>
          <w:i/>
        </w:rPr>
      </w:pPr>
      <w:r w:rsidRPr="00573187">
        <w:rPr>
          <w:i/>
        </w:rPr>
        <w:t>FBO: First Presbyterian Church of Cranbury</w:t>
      </w:r>
    </w:p>
    <w:p w14:paraId="526D438E" w14:textId="77777777" w:rsidR="00997845" w:rsidRPr="00573187" w:rsidRDefault="00997845" w:rsidP="00997845">
      <w:pPr>
        <w:ind w:left="2160"/>
        <w:rPr>
          <w:i/>
        </w:rPr>
      </w:pPr>
      <w:r w:rsidRPr="00573187">
        <w:rPr>
          <w:i/>
        </w:rPr>
        <w:t>DTC #0164</w:t>
      </w:r>
    </w:p>
    <w:p w14:paraId="44C5792D" w14:textId="77777777" w:rsidR="00997845" w:rsidRPr="00573187" w:rsidRDefault="00997845" w:rsidP="00997845">
      <w:pPr>
        <w:ind w:left="2160"/>
        <w:rPr>
          <w:i/>
        </w:rPr>
      </w:pPr>
      <w:r w:rsidRPr="00573187">
        <w:rPr>
          <w:i/>
        </w:rPr>
        <w:t>Acct # 3294-8267</w:t>
      </w:r>
    </w:p>
    <w:p w14:paraId="66C67DF9" w14:textId="77777777" w:rsidR="00997845" w:rsidRPr="00573187" w:rsidRDefault="00997845" w:rsidP="00997845">
      <w:pPr>
        <w:ind w:left="2160"/>
        <w:rPr>
          <w:i/>
        </w:rPr>
      </w:pPr>
      <w:r w:rsidRPr="00573187">
        <w:rPr>
          <w:i/>
        </w:rPr>
        <w:t>PO Box 628291</w:t>
      </w:r>
    </w:p>
    <w:p w14:paraId="67DBB65C" w14:textId="77777777" w:rsidR="00997845" w:rsidRPr="00573187" w:rsidRDefault="00997845" w:rsidP="00997845">
      <w:pPr>
        <w:ind w:left="2160"/>
        <w:rPr>
          <w:i/>
        </w:rPr>
      </w:pPr>
      <w:r w:rsidRPr="00573187">
        <w:rPr>
          <w:i/>
        </w:rPr>
        <w:t>Orlando, FL 32862-8291</w:t>
      </w:r>
    </w:p>
    <w:p w14:paraId="72EFDFC1" w14:textId="77777777" w:rsidR="00997845" w:rsidRPr="00573187" w:rsidRDefault="00997845" w:rsidP="00997845">
      <w:pPr>
        <w:spacing w:before="120"/>
        <w:ind w:left="2160"/>
        <w:rPr>
          <w:i/>
        </w:rPr>
      </w:pPr>
      <w:r w:rsidRPr="00573187">
        <w:rPr>
          <w:i/>
        </w:rPr>
        <w:t>Tel. (800) 435-4000</w:t>
      </w:r>
    </w:p>
    <w:p w14:paraId="7767E45F" w14:textId="77777777" w:rsidR="00997845" w:rsidRDefault="00997845" w:rsidP="00997845">
      <w:pPr>
        <w:spacing w:before="120"/>
      </w:pPr>
      <w:r>
        <w:t>If your broker has any questions, please direct them to the Church Office who will put them in touch with someone who may assist them with the transfer.  Once these instructions have been provided to our broker, the transfer of securities will be handled electronically and has typically been completed within a day or two.</w:t>
      </w:r>
    </w:p>
    <w:p w14:paraId="67B11B0D" w14:textId="77777777" w:rsidR="00997845" w:rsidRDefault="00997845" w:rsidP="00997845">
      <w:pPr>
        <w:spacing w:before="120"/>
      </w:pPr>
      <w:r>
        <w:t>It is very important that you notify the Church when transferring securities into this account so we may process your gift in a timely fashion. Additionally, please provide information on any designation you wish to make for your gift.</w:t>
      </w:r>
    </w:p>
    <w:p w14:paraId="1067BC62" w14:textId="77777777" w:rsidR="00997845" w:rsidRDefault="00997845" w:rsidP="00997845">
      <w:pPr>
        <w:spacing w:before="120"/>
      </w:pPr>
      <w:r>
        <w:t>Thank you for your continuing support of the missions and ministries of the First Presbyterian Church.</w:t>
      </w:r>
    </w:p>
    <w:p w14:paraId="76B2BC56" w14:textId="77777777" w:rsidR="00997845" w:rsidRDefault="00997845" w:rsidP="00997845">
      <w:pPr>
        <w:spacing w:before="120"/>
      </w:pPr>
      <w:r>
        <w:t>Blessings and peace,</w:t>
      </w:r>
    </w:p>
    <w:p w14:paraId="41F02D0C" w14:textId="77777777" w:rsidR="00997845" w:rsidRDefault="00997845" w:rsidP="00997845">
      <w:pPr>
        <w:spacing w:before="120"/>
      </w:pPr>
    </w:p>
    <w:p w14:paraId="45B49AC0" w14:textId="77777777" w:rsidR="00997845" w:rsidRDefault="00997845" w:rsidP="00997845">
      <w:pPr>
        <w:spacing w:before="120"/>
      </w:pPr>
      <w:r>
        <w:t>Stewardship &amp; Finance Committee</w:t>
      </w:r>
    </w:p>
    <w:p w14:paraId="539E72E3" w14:textId="3BE690D4" w:rsidR="00903E2A" w:rsidRPr="00997845" w:rsidRDefault="00903E2A" w:rsidP="00997845"/>
    <w:sectPr w:rsidR="00903E2A" w:rsidRPr="00997845" w:rsidSect="00006A2A">
      <w:headerReference w:type="even" r:id="rId6"/>
      <w:headerReference w:type="default" r:id="rId7"/>
      <w:footerReference w:type="even" r:id="rId8"/>
      <w:footerReference w:type="default" r:id="rId9"/>
      <w:headerReference w:type="first" r:id="rId10"/>
      <w:footerReference w:type="first" r:id="rId11"/>
      <w:pgSz w:w="12240" w:h="15840"/>
      <w:pgMar w:top="1440" w:right="900" w:bottom="1440" w:left="99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214A" w14:textId="77777777" w:rsidR="00503E0B" w:rsidRDefault="00503E0B" w:rsidP="00CE1E4E">
      <w:r>
        <w:separator/>
      </w:r>
    </w:p>
  </w:endnote>
  <w:endnote w:type="continuationSeparator" w:id="0">
    <w:p w14:paraId="4A1DA813" w14:textId="77777777" w:rsidR="00503E0B" w:rsidRDefault="00503E0B" w:rsidP="00CE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brito Didone Norm Regular">
    <w:panose1 w:val="02000503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A2B" w14:textId="77777777" w:rsidR="003E2AA7" w:rsidRDefault="003E2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AA99" w14:textId="5F064F67" w:rsidR="00CE1E4E" w:rsidRPr="003B2AF7" w:rsidRDefault="00CE1E4E" w:rsidP="00006A2A">
    <w:pPr>
      <w:pStyle w:val="Footer"/>
      <w:pBdr>
        <w:top w:val="single" w:sz="4" w:space="1" w:color="auto"/>
      </w:pBdr>
      <w:tabs>
        <w:tab w:val="clear" w:pos="4680"/>
        <w:tab w:val="clear" w:pos="9360"/>
        <w:tab w:val="center" w:pos="5040"/>
        <w:tab w:val="right" w:pos="10260"/>
      </w:tabs>
      <w:rPr>
        <w:rFonts w:ascii="Cabrito Didone Norm Regular" w:hAnsi="Cabrito Didone Norm Regular"/>
        <w:color w:val="691C32"/>
      </w:rPr>
    </w:pPr>
    <w:r w:rsidRPr="003B2AF7">
      <w:rPr>
        <w:rFonts w:ascii="Cabrito Didone Norm Regular" w:hAnsi="Cabrito Didone Norm Regular"/>
        <w:color w:val="691C32"/>
      </w:rPr>
      <w:t>Rev. Hannah Lovaglio</w:t>
    </w:r>
    <w:r w:rsidR="00D94503" w:rsidRPr="003B2AF7">
      <w:rPr>
        <w:rFonts w:ascii="Cabrito Didone Norm Regular" w:hAnsi="Cabrito Didone Norm Regular"/>
        <w:color w:val="691C32"/>
      </w:rPr>
      <w:tab/>
      <w:t>Rev. Joanne Petto</w:t>
    </w:r>
    <w:r w:rsidR="00A546E9" w:rsidRPr="003B2AF7">
      <w:rPr>
        <w:rFonts w:ascii="Cabrito Didone Norm Regular" w:hAnsi="Cabrito Didone Norm Regular"/>
        <w:color w:val="691C32"/>
      </w:rPr>
      <w:tab/>
      <w:t>22 South Main Street</w:t>
    </w:r>
  </w:p>
  <w:p w14:paraId="102115BC" w14:textId="6301C618" w:rsidR="00A546E9" w:rsidRPr="003B2AF7" w:rsidRDefault="0094272E" w:rsidP="00006A2A">
    <w:pPr>
      <w:pStyle w:val="Footer"/>
      <w:tabs>
        <w:tab w:val="clear" w:pos="4680"/>
        <w:tab w:val="clear" w:pos="9360"/>
        <w:tab w:val="center" w:pos="5040"/>
        <w:tab w:val="right" w:pos="10260"/>
      </w:tabs>
      <w:rPr>
        <w:rFonts w:ascii="Cabrito Didone Norm Regular" w:hAnsi="Cabrito Didone Norm Regular"/>
        <w:color w:val="691C32"/>
      </w:rPr>
    </w:pPr>
    <w:r w:rsidRPr="003B2AF7">
      <w:rPr>
        <w:rFonts w:ascii="Cabrito Didone Norm Regular" w:hAnsi="Cabrito Didone Norm Regular"/>
        <w:color w:val="691C32"/>
      </w:rPr>
      <w:t>Senior Pastor</w:t>
    </w:r>
    <w:r w:rsidRPr="003B2AF7">
      <w:rPr>
        <w:rFonts w:ascii="Cabrito Didone Norm Regular" w:hAnsi="Cabrito Didone Norm Regular"/>
        <w:color w:val="691C32"/>
      </w:rPr>
      <w:tab/>
    </w:r>
    <w:r w:rsidR="003E2AA7">
      <w:rPr>
        <w:rFonts w:ascii="Cabrito Didone Norm Regular" w:hAnsi="Cabrito Didone Norm Regular"/>
        <w:color w:val="691C32"/>
      </w:rPr>
      <w:t>Parish Associate</w:t>
    </w:r>
    <w:r w:rsidR="00A546E9" w:rsidRPr="003B2AF7">
      <w:rPr>
        <w:rFonts w:ascii="Cabrito Didone Norm Regular" w:hAnsi="Cabrito Didone Norm Regular"/>
        <w:color w:val="691C32"/>
      </w:rPr>
      <w:tab/>
      <w:t>Cranbury, NJ 08831</w:t>
    </w:r>
  </w:p>
  <w:p w14:paraId="553A3C4F" w14:textId="3B0DD08E" w:rsidR="00A546E9" w:rsidRPr="003B2AF7" w:rsidRDefault="00A546E9" w:rsidP="00006A2A">
    <w:pPr>
      <w:pStyle w:val="Footer"/>
      <w:tabs>
        <w:tab w:val="clear" w:pos="9360"/>
        <w:tab w:val="right" w:pos="10260"/>
      </w:tabs>
      <w:rPr>
        <w:rFonts w:ascii="Cabrito Didone Norm Regular" w:hAnsi="Cabrito Didone Norm Regular"/>
        <w:color w:val="691C32"/>
      </w:rPr>
    </w:pPr>
    <w:r w:rsidRPr="003B2AF7">
      <w:rPr>
        <w:rFonts w:ascii="Cabrito Didone Norm Regular" w:hAnsi="Cabrito Didone Norm Regular"/>
        <w:color w:val="691C32"/>
      </w:rPr>
      <w:tab/>
    </w:r>
    <w:r w:rsidRPr="003B2AF7">
      <w:rPr>
        <w:rFonts w:ascii="Cabrito Didone Norm Regular" w:hAnsi="Cabrito Didone Norm Regular"/>
        <w:color w:val="691C32"/>
      </w:rPr>
      <w:tab/>
    </w:r>
    <w:r w:rsidR="0094272E" w:rsidRPr="003B2AF7">
      <w:rPr>
        <w:rFonts w:ascii="Cabrito Didone Norm Regular" w:hAnsi="Cabrito Didone Norm Regular"/>
        <w:color w:val="691C32"/>
      </w:rPr>
      <w:t>609.395.0897</w:t>
    </w:r>
  </w:p>
  <w:p w14:paraId="50AA1BB2" w14:textId="1D812EA3" w:rsidR="00A546E9" w:rsidRPr="003B2AF7" w:rsidRDefault="00A546E9" w:rsidP="00006A2A">
    <w:pPr>
      <w:pStyle w:val="Footer"/>
      <w:tabs>
        <w:tab w:val="clear" w:pos="9360"/>
        <w:tab w:val="right" w:pos="10260"/>
      </w:tabs>
      <w:rPr>
        <w:rFonts w:ascii="Cabrito Didone Norm Regular" w:hAnsi="Cabrito Didone Norm Regular"/>
        <w:color w:val="691C32"/>
      </w:rPr>
    </w:pPr>
    <w:r w:rsidRPr="003B2AF7">
      <w:rPr>
        <w:rFonts w:ascii="Cabrito Didone Norm Regular" w:hAnsi="Cabrito Didone Norm Regular"/>
        <w:color w:val="691C32"/>
      </w:rPr>
      <w:tab/>
    </w:r>
    <w:r w:rsidRPr="003B2AF7">
      <w:rPr>
        <w:rFonts w:ascii="Cabrito Didone Norm Regular" w:hAnsi="Cabrito Didone Norm Regular"/>
        <w:color w:val="691C32"/>
      </w:rPr>
      <w:tab/>
      <w:t>www.cranburypres.org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55AB" w14:textId="77777777" w:rsidR="003E2AA7" w:rsidRDefault="003E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AD55" w14:textId="77777777" w:rsidR="00503E0B" w:rsidRDefault="00503E0B" w:rsidP="00CE1E4E">
      <w:r>
        <w:separator/>
      </w:r>
    </w:p>
  </w:footnote>
  <w:footnote w:type="continuationSeparator" w:id="0">
    <w:p w14:paraId="3A3352FD" w14:textId="77777777" w:rsidR="00503E0B" w:rsidRDefault="00503E0B" w:rsidP="00CE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4D3A" w14:textId="77777777" w:rsidR="003E2AA7" w:rsidRDefault="003E2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539C" w14:textId="47D8A3E4" w:rsidR="00CE1E4E" w:rsidRDefault="00CE1E4E" w:rsidP="00822C01">
    <w:pPr>
      <w:pStyle w:val="Header"/>
      <w:tabs>
        <w:tab w:val="clear" w:pos="9360"/>
        <w:tab w:val="right" w:pos="9900"/>
      </w:tabs>
      <w:ind w:left="-540"/>
      <w:jc w:val="center"/>
    </w:pPr>
    <w:r>
      <w:rPr>
        <w:noProof/>
      </w:rPr>
      <w:drawing>
        <wp:inline distT="0" distB="0" distL="0" distR="0" wp14:anchorId="303AEB03" wp14:editId="594986A9">
          <wp:extent cx="3200922" cy="904875"/>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9554" cy="921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3C68" w14:textId="77777777" w:rsidR="003E2AA7" w:rsidRDefault="003E2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4E"/>
    <w:rsid w:val="00006A2A"/>
    <w:rsid w:val="001804F5"/>
    <w:rsid w:val="003B2AF7"/>
    <w:rsid w:val="003E2AA7"/>
    <w:rsid w:val="004B6276"/>
    <w:rsid w:val="00503E0B"/>
    <w:rsid w:val="0056675C"/>
    <w:rsid w:val="00822C01"/>
    <w:rsid w:val="00903E2A"/>
    <w:rsid w:val="0094272E"/>
    <w:rsid w:val="00997845"/>
    <w:rsid w:val="009B1DDB"/>
    <w:rsid w:val="00A546E9"/>
    <w:rsid w:val="00A63A3F"/>
    <w:rsid w:val="00BC6DE0"/>
    <w:rsid w:val="00CE1E4E"/>
    <w:rsid w:val="00CE779B"/>
    <w:rsid w:val="00D94503"/>
    <w:rsid w:val="00EB30FB"/>
    <w:rsid w:val="00EC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1025B"/>
  <w15:chartTrackingRefBased/>
  <w15:docId w15:val="{55ECC047-C9BF-4DC8-B7A6-D6C28E9C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67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E4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1E4E"/>
  </w:style>
  <w:style w:type="paragraph" w:styleId="Footer">
    <w:name w:val="footer"/>
    <w:basedOn w:val="Normal"/>
    <w:link w:val="FooterChar"/>
    <w:uiPriority w:val="99"/>
    <w:unhideWhenUsed/>
    <w:rsid w:val="00CE1E4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1E4E"/>
  </w:style>
  <w:style w:type="paragraph" w:customStyle="1" w:styleId="Default">
    <w:name w:val="Default"/>
    <w:rsid w:val="005667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uiPriority w:val="99"/>
    <w:unhideWhenUsed/>
    <w:rsid w:val="005667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Office 22SMainSt</dc:creator>
  <cp:keywords/>
  <dc:description/>
  <cp:lastModifiedBy>First Presbyterian Office 22SMainSt</cp:lastModifiedBy>
  <cp:revision>4</cp:revision>
  <cp:lastPrinted>2021-09-02T18:06:00Z</cp:lastPrinted>
  <dcterms:created xsi:type="dcterms:W3CDTF">2021-10-02T14:58:00Z</dcterms:created>
  <dcterms:modified xsi:type="dcterms:W3CDTF">2021-10-02T15:00:00Z</dcterms:modified>
</cp:coreProperties>
</file>