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A0E53" w14:textId="1C128F1D" w:rsidR="00F237EC" w:rsidRDefault="00763CB7" w:rsidP="00763CB7">
      <w:pPr>
        <w:pStyle w:val="Heading"/>
        <w:keepLines/>
        <w:tabs>
          <w:tab w:val="center" w:pos="4680"/>
        </w:tabs>
        <w:spacing w:before="360" w:line="276" w:lineRule="auto"/>
        <w:rPr>
          <w:rFonts w:ascii="Calibri" w:eastAsia="Calibri" w:hAnsi="Calibri" w:cs="Calibri"/>
          <w:color w:val="0076BA"/>
          <w:sz w:val="28"/>
          <w:szCs w:val="28"/>
          <w:u w:color="365F91"/>
        </w:rPr>
      </w:pPr>
      <w:r>
        <w:rPr>
          <w:rFonts w:ascii="Calibri" w:hAnsi="Calibri"/>
          <w:color w:val="0076BA"/>
          <w:sz w:val="28"/>
          <w:szCs w:val="28"/>
          <w:u w:color="365F91"/>
        </w:rPr>
        <w:tab/>
      </w:r>
      <w:r w:rsidR="00AF653F">
        <w:rPr>
          <w:rFonts w:ascii="Calibri" w:hAnsi="Calibri"/>
          <w:color w:val="0076BA"/>
          <w:sz w:val="28"/>
          <w:szCs w:val="28"/>
          <w:u w:color="365F91"/>
        </w:rPr>
        <w:t>First Presbyterian Church of Cranbury</w:t>
      </w:r>
    </w:p>
    <w:p w14:paraId="004A0E54" w14:textId="77777777" w:rsidR="00F237EC" w:rsidRPr="000419BA" w:rsidRDefault="00AF653F" w:rsidP="00AF653F">
      <w:pPr>
        <w:pStyle w:val="Body"/>
        <w:jc w:val="center"/>
        <w:rPr>
          <w:rFonts w:ascii="Cambria" w:eastAsia="Cambria" w:hAnsi="Cambria" w:cs="Cambria"/>
          <w:sz w:val="24"/>
          <w:szCs w:val="24"/>
          <w:u w:color="000000"/>
        </w:rPr>
      </w:pPr>
      <w:r w:rsidRPr="000419BA">
        <w:rPr>
          <w:rFonts w:ascii="Cambria" w:hAnsi="Cambria"/>
          <w:sz w:val="24"/>
          <w:szCs w:val="24"/>
          <w:u w:color="000000"/>
        </w:rPr>
        <w:t xml:space="preserve">Outside Groups for Non-Church Function </w:t>
      </w:r>
    </w:p>
    <w:p w14:paraId="004A0E55" w14:textId="77777777" w:rsidR="00F237EC" w:rsidRDefault="00AF653F" w:rsidP="00AF653F">
      <w:pPr>
        <w:pStyle w:val="Body"/>
        <w:jc w:val="center"/>
        <w:rPr>
          <w:rFonts w:ascii="Cambria" w:eastAsia="Cambria" w:hAnsi="Cambria" w:cs="Cambria"/>
          <w:u w:color="000000"/>
        </w:rPr>
      </w:pPr>
      <w:r>
        <w:rPr>
          <w:rFonts w:ascii="Cambria" w:hAnsi="Cambria"/>
          <w:u w:color="000000"/>
        </w:rPr>
        <w:t>Kitchen &amp; Facility Use Policies and Departure Checklists</w:t>
      </w:r>
    </w:p>
    <w:p w14:paraId="004A0E56"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rPr>
        <w:t>Approval Process</w:t>
      </w:r>
    </w:p>
    <w:p w14:paraId="004A0E57" w14:textId="77777777" w:rsidR="00F237EC" w:rsidRDefault="00AF653F" w:rsidP="00982B6B">
      <w:pPr>
        <w:pStyle w:val="Body"/>
        <w:spacing w:after="200" w:line="276" w:lineRule="auto"/>
        <w:rPr>
          <w:rFonts w:ascii="Cambria" w:eastAsia="Cambria" w:hAnsi="Cambria" w:cs="Cambria"/>
          <w:u w:color="000000"/>
        </w:rPr>
      </w:pPr>
      <w:r>
        <w:rPr>
          <w:rFonts w:ascii="Cambria" w:hAnsi="Cambria"/>
          <w:u w:color="000000"/>
        </w:rPr>
        <w:t xml:space="preserve">An </w:t>
      </w:r>
      <w:proofErr w:type="gramStart"/>
      <w:r>
        <w:rPr>
          <w:rFonts w:ascii="Cambria" w:hAnsi="Cambria"/>
          <w:u w:color="000000"/>
        </w:rPr>
        <w:t>Application</w:t>
      </w:r>
      <w:proofErr w:type="gramEnd"/>
      <w:r>
        <w:rPr>
          <w:rFonts w:ascii="Cambria" w:hAnsi="Cambria"/>
          <w:u w:color="000000"/>
        </w:rPr>
        <w:t xml:space="preserve"> for building use is necessary for non-church events. Fees may apply.</w:t>
      </w:r>
      <w:r>
        <w:rPr>
          <w:rFonts w:ascii="Cambria" w:eastAsia="Cambria" w:hAnsi="Cambria" w:cs="Cambria"/>
          <w:u w:color="000000"/>
        </w:rPr>
        <w:br/>
      </w:r>
      <w:r>
        <w:rPr>
          <w:rFonts w:ascii="Cambria" w:hAnsi="Cambria"/>
          <w:u w:color="000000"/>
        </w:rPr>
        <w:t xml:space="preserve">All </w:t>
      </w:r>
      <w:r>
        <w:rPr>
          <w:rFonts w:ascii="Cambria" w:hAnsi="Cambria"/>
          <w:u w:color="000000"/>
        </w:rPr>
        <w:t xml:space="preserve">requests for use shall go through the Chairperson of Buildings and Grounds </w:t>
      </w:r>
      <w:proofErr w:type="gramStart"/>
      <w:r>
        <w:rPr>
          <w:rFonts w:ascii="Cambria" w:hAnsi="Cambria"/>
          <w:u w:color="000000"/>
        </w:rPr>
        <w:t>with the exception of</w:t>
      </w:r>
      <w:proofErr w:type="gramEnd"/>
      <w:r>
        <w:rPr>
          <w:rFonts w:ascii="Cambria" w:hAnsi="Cambria"/>
          <w:u w:color="000000"/>
        </w:rPr>
        <w:t xml:space="preserve"> weddings and funerals which shall go through the Pastor. Use of the kitchen must be scheduled and is subject to the building use policies. Confirmation of building use will be made after fees are paid.</w:t>
      </w:r>
    </w:p>
    <w:p w14:paraId="004A0E58"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rPr>
        <w:t>Security Deposits and Fees</w:t>
      </w:r>
    </w:p>
    <w:p w14:paraId="004A0E59" w14:textId="77777777" w:rsidR="00F237EC" w:rsidRDefault="00AF653F" w:rsidP="00982B6B">
      <w:pPr>
        <w:pStyle w:val="Body"/>
        <w:spacing w:after="200" w:line="288" w:lineRule="auto"/>
        <w:rPr>
          <w:rFonts w:ascii="Cambria" w:eastAsia="Cambria" w:hAnsi="Cambria" w:cs="Cambria"/>
          <w:u w:color="000000"/>
        </w:rPr>
      </w:pPr>
      <w:r>
        <w:rPr>
          <w:rFonts w:ascii="Cambria" w:hAnsi="Cambria"/>
          <w:u w:color="000000"/>
        </w:rPr>
        <w:t>New groups and individuals require deposits: $200 room rental + $150 for key</w:t>
      </w:r>
      <w:r>
        <w:rPr>
          <w:rFonts w:ascii="Cambria" w:eastAsia="Cambria" w:hAnsi="Cambria" w:cs="Cambria"/>
          <w:u w:color="000000"/>
        </w:rPr>
        <w:br/>
      </w:r>
      <w:r>
        <w:rPr>
          <w:rFonts w:ascii="Cambria" w:hAnsi="Cambria"/>
          <w:u w:color="000000"/>
        </w:rPr>
        <w:t xml:space="preserve">Existing groups: $150 charge to replace a </w:t>
      </w:r>
      <w:proofErr w:type="gramStart"/>
      <w:r>
        <w:rPr>
          <w:rFonts w:ascii="Cambria" w:hAnsi="Cambria"/>
          <w:u w:color="000000"/>
        </w:rPr>
        <w:t>key</w:t>
      </w:r>
      <w:proofErr w:type="gramEnd"/>
    </w:p>
    <w:p w14:paraId="004A0E5A"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rPr>
        <w:t>General Rental Policies</w:t>
      </w:r>
    </w:p>
    <w:p w14:paraId="004A0E5B"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A rental agreement must be completed and approved prior to usage.</w:t>
      </w:r>
    </w:p>
    <w:p w14:paraId="004A0E5C"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Rentals must be scheduled at least 7 days in advance.</w:t>
      </w:r>
    </w:p>
    <w:p w14:paraId="004A0E5D"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Alcohol, drugs, vaping, tobacco use are strictly prohibited.</w:t>
      </w:r>
    </w:p>
    <w:p w14:paraId="004A0E5E"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The renter is responsible for set-up and clean-up.</w:t>
      </w:r>
    </w:p>
    <w:p w14:paraId="004A0E5F"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Noise levels must be kept at a respectful volume.</w:t>
      </w:r>
    </w:p>
    <w:p w14:paraId="004A0E60"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 xml:space="preserve">All </w:t>
      </w:r>
      <w:r>
        <w:rPr>
          <w:rFonts w:ascii="Cambria" w:hAnsi="Cambria"/>
          <w:u w:color="000000"/>
        </w:rPr>
        <w:t>decorations must be temporary and leave no damage.</w:t>
      </w:r>
    </w:p>
    <w:p w14:paraId="004A0E61" w14:textId="77777777" w:rsidR="00F237EC" w:rsidRDefault="00AF653F" w:rsidP="00982B6B">
      <w:pPr>
        <w:pStyle w:val="Body"/>
        <w:numPr>
          <w:ilvl w:val="0"/>
          <w:numId w:val="2"/>
        </w:numPr>
        <w:spacing w:line="288" w:lineRule="auto"/>
        <w:rPr>
          <w:rFonts w:ascii="Cambria" w:hAnsi="Cambria"/>
          <w:u w:color="000000"/>
        </w:rPr>
      </w:pPr>
      <w:r>
        <w:rPr>
          <w:rFonts w:ascii="Cambria" w:hAnsi="Cambria"/>
          <w:u w:color="000000"/>
        </w:rPr>
        <w:t>The church reserves the right to deny rental requests that conflict with church activities or values.</w:t>
      </w:r>
    </w:p>
    <w:p w14:paraId="004A0E62"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rPr>
        <w:t>Responsibility</w:t>
      </w:r>
    </w:p>
    <w:p w14:paraId="004A0E63"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Returning furniture to its proper storage place.</w:t>
      </w:r>
    </w:p>
    <w:p w14:paraId="004A0E64"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Cleaning and storing all dishes and service ware.</w:t>
      </w:r>
    </w:p>
    <w:p w14:paraId="004A0E65"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Removing all food items from the premises.</w:t>
      </w:r>
    </w:p>
    <w:p w14:paraId="004A0E66" w14:textId="77777777" w:rsidR="00F237EC" w:rsidRDefault="00AF653F" w:rsidP="00982B6B">
      <w:pPr>
        <w:pStyle w:val="Body"/>
        <w:numPr>
          <w:ilvl w:val="0"/>
          <w:numId w:val="3"/>
        </w:numPr>
        <w:spacing w:line="276" w:lineRule="auto"/>
        <w:rPr>
          <w:rFonts w:ascii="Cambria" w:hAnsi="Cambria"/>
          <w:u w:color="000000"/>
        </w:rPr>
      </w:pPr>
      <w:r>
        <w:rPr>
          <w:rFonts w:ascii="Cambria" w:hAnsi="Cambria"/>
          <w:u w:color="000000"/>
        </w:rPr>
        <w:t xml:space="preserve">Reporting all property damage and injury incidents to the church office. The event planner is responsible for any damage or personal injuries </w:t>
      </w:r>
      <w:proofErr w:type="gramStart"/>
      <w:r>
        <w:rPr>
          <w:rFonts w:ascii="Cambria" w:hAnsi="Cambria"/>
          <w:u w:color="000000"/>
        </w:rPr>
        <w:t>as a result of</w:t>
      </w:r>
      <w:proofErr w:type="gramEnd"/>
      <w:r>
        <w:rPr>
          <w:rFonts w:ascii="Cambria" w:hAnsi="Cambria"/>
          <w:u w:color="000000"/>
        </w:rPr>
        <w:t xml:space="preserve"> the event.</w:t>
      </w:r>
    </w:p>
    <w:p w14:paraId="004A0E67" w14:textId="77777777" w:rsidR="00F237EC" w:rsidRDefault="00AF653F" w:rsidP="00982B6B">
      <w:pPr>
        <w:pStyle w:val="Body"/>
        <w:numPr>
          <w:ilvl w:val="0"/>
          <w:numId w:val="3"/>
        </w:numPr>
        <w:spacing w:line="276" w:lineRule="auto"/>
        <w:rPr>
          <w:rFonts w:ascii="Cambria" w:hAnsi="Cambria"/>
          <w:u w:color="000000"/>
        </w:rPr>
      </w:pPr>
      <w:r>
        <w:rPr>
          <w:rFonts w:ascii="Cambria" w:hAnsi="Cambria"/>
          <w:u w:color="000000"/>
        </w:rPr>
        <w:t xml:space="preserve">Cleaning up after the event </w:t>
      </w:r>
      <w:r>
        <w:rPr>
          <w:rFonts w:ascii="Cambria" w:hAnsi="Cambria"/>
          <w:u w:color="000000"/>
        </w:rPr>
        <w:t>including emptying the trash receptacles in the dumpster, taking recyclables to designated receptacle behind office, and removing decorations and displays.</w:t>
      </w:r>
    </w:p>
    <w:p w14:paraId="004A0E68"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 xml:space="preserve">Turning off lights, A/C, and oven, </w:t>
      </w:r>
      <w:r>
        <w:rPr>
          <w:rFonts w:ascii="Cambria" w:hAnsi="Cambria"/>
          <w:u w:color="000000"/>
        </w:rPr>
        <w:t xml:space="preserve">stove </w:t>
      </w:r>
      <w:proofErr w:type="gramStart"/>
      <w:r>
        <w:rPr>
          <w:rFonts w:ascii="Cambria" w:hAnsi="Cambria"/>
          <w:u w:color="000000"/>
        </w:rPr>
        <w:t>burners</w:t>
      </w:r>
      <w:proofErr w:type="gramEnd"/>
      <w:r>
        <w:rPr>
          <w:rFonts w:ascii="Cambria" w:hAnsi="Cambria"/>
          <w:u w:color="000000"/>
        </w:rPr>
        <w:t xml:space="preserve"> and vent hood.</w:t>
      </w:r>
    </w:p>
    <w:p w14:paraId="004A0E69"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Locking the building.</w:t>
      </w:r>
    </w:p>
    <w:p w14:paraId="004A0E6A"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rPr>
        <w:t>Prohibitions</w:t>
      </w:r>
    </w:p>
    <w:p w14:paraId="004A0E6B" w14:textId="77777777" w:rsidR="00F237EC" w:rsidRDefault="00AF653F" w:rsidP="00982B6B">
      <w:pPr>
        <w:pStyle w:val="Body"/>
        <w:numPr>
          <w:ilvl w:val="0"/>
          <w:numId w:val="4"/>
        </w:numPr>
        <w:spacing w:line="276" w:lineRule="auto"/>
        <w:rPr>
          <w:rFonts w:ascii="Cambria" w:hAnsi="Cambria"/>
          <w:u w:color="000000"/>
        </w:rPr>
      </w:pPr>
      <w:r>
        <w:rPr>
          <w:rFonts w:ascii="Cambria" w:hAnsi="Cambria"/>
          <w:u w:color="000000"/>
        </w:rPr>
        <w:t>No decor may be attached with adhesive or other means without prior approval.</w:t>
      </w:r>
    </w:p>
    <w:p w14:paraId="004A0E6C"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lastRenderedPageBreak/>
        <w:t>No unauthorized signs may be posted on church property.</w:t>
      </w:r>
    </w:p>
    <w:p w14:paraId="004A0E6D"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No smoking or vaping is permitted inside the building. A cigarette receptacle is available outside in the back of building.</w:t>
      </w:r>
    </w:p>
    <w:p w14:paraId="004A0E6E"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No alcohol and drugs may be consumed on church premises.</w:t>
      </w:r>
    </w:p>
    <w:p w14:paraId="004A0E6F" w14:textId="77777777" w:rsidR="00F237EC" w:rsidRDefault="00AF653F" w:rsidP="00982B6B">
      <w:pPr>
        <w:pStyle w:val="Body"/>
        <w:numPr>
          <w:ilvl w:val="0"/>
          <w:numId w:val="2"/>
        </w:numPr>
        <w:spacing w:line="276" w:lineRule="auto"/>
        <w:rPr>
          <w:rFonts w:ascii="Cambria" w:hAnsi="Cambria"/>
          <w:u w:color="000000"/>
        </w:rPr>
      </w:pPr>
      <w:r>
        <w:rPr>
          <w:rFonts w:ascii="Cambria" w:hAnsi="Cambria"/>
          <w:u w:color="000000"/>
        </w:rPr>
        <w:t xml:space="preserve">No attendees, </w:t>
      </w:r>
      <w:proofErr w:type="gramStart"/>
      <w:r>
        <w:rPr>
          <w:rFonts w:ascii="Cambria" w:hAnsi="Cambria"/>
          <w:u w:color="000000"/>
        </w:rPr>
        <w:t>children</w:t>
      </w:r>
      <w:proofErr w:type="gramEnd"/>
      <w:r>
        <w:rPr>
          <w:rFonts w:ascii="Cambria" w:hAnsi="Cambria"/>
          <w:u w:color="000000"/>
        </w:rPr>
        <w:t xml:space="preserve"> or adults, are permitted to roam the building or use rooms other than the space(s) that were reserved and approved.</w:t>
      </w:r>
    </w:p>
    <w:p w14:paraId="004A0E70" w14:textId="77777777" w:rsidR="00F237EC" w:rsidRDefault="00AF653F" w:rsidP="00982B6B">
      <w:pPr>
        <w:pStyle w:val="Body"/>
        <w:numPr>
          <w:ilvl w:val="0"/>
          <w:numId w:val="5"/>
        </w:numPr>
        <w:spacing w:line="276" w:lineRule="auto"/>
        <w:rPr>
          <w:rFonts w:ascii="Cambria" w:hAnsi="Cambria"/>
          <w:u w:color="000000"/>
        </w:rPr>
      </w:pPr>
      <w:r>
        <w:rPr>
          <w:rFonts w:ascii="Cambria" w:hAnsi="Cambria"/>
          <w:u w:color="000000"/>
        </w:rPr>
        <w:t>Use of kitchen appliances without prior approval is not permitted.</w:t>
      </w:r>
    </w:p>
    <w:p w14:paraId="004A0E71"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lang w:val="de-DE"/>
        </w:rPr>
        <w:t>Kitchen Use Rules</w:t>
      </w:r>
    </w:p>
    <w:p w14:paraId="004A0E72"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Reserve the Kitchen:</w:t>
      </w:r>
      <w:r>
        <w:rPr>
          <w:rFonts w:ascii="Cambria" w:hAnsi="Cambria"/>
          <w:sz w:val="22"/>
          <w:szCs w:val="22"/>
          <w:u w:color="000000"/>
        </w:rPr>
        <w:t xml:space="preserve"> All users must reserve the kitchen in advance. Sign in on the Kitchen Use Log before starting and record your time out when finished.</w:t>
      </w:r>
    </w:p>
    <w:p w14:paraId="004A0E73"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Get Trained on Appliances:</w:t>
      </w:r>
      <w:r>
        <w:rPr>
          <w:rFonts w:ascii="Cambria" w:hAnsi="Cambria"/>
          <w:sz w:val="22"/>
          <w:szCs w:val="22"/>
          <w:u w:color="000000"/>
        </w:rPr>
        <w:t xml:space="preserve"> To use stove, </w:t>
      </w:r>
      <w:proofErr w:type="gramStart"/>
      <w:r>
        <w:rPr>
          <w:rFonts w:ascii="Cambria" w:hAnsi="Cambria"/>
          <w:sz w:val="22"/>
          <w:szCs w:val="22"/>
          <w:u w:color="000000"/>
        </w:rPr>
        <w:t>oven</w:t>
      </w:r>
      <w:proofErr w:type="gramEnd"/>
      <w:r>
        <w:rPr>
          <w:rFonts w:ascii="Cambria" w:hAnsi="Cambria"/>
          <w:sz w:val="22"/>
          <w:szCs w:val="22"/>
          <w:u w:color="000000"/>
        </w:rPr>
        <w:t xml:space="preserve"> and dishwasher, you must be trained first by representative of Congregational Life. </w:t>
      </w:r>
    </w:p>
    <w:p w14:paraId="004A0E74"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Leave It Better Than You Found It:</w:t>
      </w:r>
      <w:r>
        <w:rPr>
          <w:rFonts w:ascii="Cambria" w:hAnsi="Cambria"/>
          <w:sz w:val="22"/>
          <w:szCs w:val="22"/>
          <w:u w:color="000000"/>
        </w:rPr>
        <w:t xml:space="preserve"> The kitchen must be left clean, orderly, and ready for the next user. This includes floors, counters, appliances, and all used areas.</w:t>
      </w:r>
    </w:p>
    <w:p w14:paraId="004A0E75"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 xml:space="preserve">Label All Food: </w:t>
      </w:r>
      <w:r>
        <w:rPr>
          <w:rFonts w:ascii="Cambria" w:hAnsi="Cambria"/>
          <w:sz w:val="22"/>
          <w:szCs w:val="22"/>
          <w:u w:color="000000"/>
        </w:rPr>
        <w:t>Permission is needed to leave food in the Kitchen. Clearly label any food stored in the refrigerator or freezer with your name, date, and intended use. Unlabeled items may be discarded without notice.</w:t>
      </w:r>
    </w:p>
    <w:p w14:paraId="004A0E76"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No Assumed Leftovers:</w:t>
      </w:r>
      <w:r>
        <w:rPr>
          <w:rFonts w:ascii="Cambria" w:hAnsi="Cambria"/>
          <w:sz w:val="22"/>
          <w:szCs w:val="22"/>
          <w:u w:color="000000"/>
        </w:rPr>
        <w:t xml:space="preserve"> Do not leave leftover food with the assumption someone else will use it. Take all unused food with you.</w:t>
      </w:r>
    </w:p>
    <w:p w14:paraId="004A0E77"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 xml:space="preserve">Remove Personal Items: </w:t>
      </w:r>
      <w:r>
        <w:rPr>
          <w:rFonts w:ascii="Cambria" w:hAnsi="Cambria"/>
          <w:sz w:val="22"/>
          <w:szCs w:val="22"/>
          <w:u w:color="000000"/>
        </w:rPr>
        <w:t>Please do not leave personal or donated serving pieces, containers, utensils, or appliances in the kitchen.</w:t>
      </w:r>
    </w:p>
    <w:p w14:paraId="004A0E78"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Dry and Store Dishes:</w:t>
      </w:r>
      <w:r>
        <w:rPr>
          <w:rFonts w:ascii="Cambria" w:hAnsi="Cambria"/>
          <w:sz w:val="22"/>
          <w:szCs w:val="22"/>
          <w:u w:color="000000"/>
        </w:rPr>
        <w:t xml:space="preserve"> Do not leave clean dishes in the drying rack. Dry them and return them to their designated storage space.</w:t>
      </w:r>
    </w:p>
    <w:p w14:paraId="004A0E79"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 xml:space="preserve">Put Away All Items and Clear Counters: </w:t>
      </w:r>
      <w:r>
        <w:rPr>
          <w:rFonts w:ascii="Cambria" w:hAnsi="Cambria"/>
          <w:sz w:val="22"/>
          <w:szCs w:val="22"/>
          <w:u w:color="000000"/>
        </w:rPr>
        <w:t>Leave counters clear for the next user.</w:t>
      </w:r>
    </w:p>
    <w:p w14:paraId="004A0E7B" w14:textId="77777777" w:rsidR="00F237EC" w:rsidRDefault="00AF653F" w:rsidP="00982B6B">
      <w:pPr>
        <w:pStyle w:val="Heading2"/>
        <w:keepLines/>
        <w:spacing w:before="200" w:line="276" w:lineRule="auto"/>
        <w:rPr>
          <w:rFonts w:ascii="Calibri" w:eastAsia="Calibri" w:hAnsi="Calibri" w:cs="Calibri"/>
          <w:color w:val="4F81BD"/>
          <w:sz w:val="26"/>
          <w:szCs w:val="26"/>
          <w:u w:color="4F81BD"/>
        </w:rPr>
      </w:pPr>
      <w:r>
        <w:rPr>
          <w:rFonts w:ascii="Calibri" w:hAnsi="Calibri"/>
          <w:color w:val="4F81BD"/>
          <w:sz w:val="26"/>
          <w:szCs w:val="26"/>
          <w:u w:color="4F81BD"/>
        </w:rPr>
        <w:t>Use of Appliance</w:t>
      </w:r>
      <w:r>
        <w:rPr>
          <w:rFonts w:ascii="Calibri" w:hAnsi="Calibri"/>
          <w:color w:val="4F81BD"/>
          <w:sz w:val="26"/>
          <w:szCs w:val="26"/>
          <w:u w:color="4F81BD"/>
          <w:lang w:val="de-DE"/>
        </w:rPr>
        <w:t xml:space="preserve"> Rules</w:t>
      </w:r>
    </w:p>
    <w:p w14:paraId="004A0E7C" w14:textId="77777777" w:rsidR="00F237EC" w:rsidRDefault="00AF653F" w:rsidP="00982B6B">
      <w:pPr>
        <w:pStyle w:val="Default"/>
        <w:numPr>
          <w:ilvl w:val="0"/>
          <w:numId w:val="8"/>
        </w:numPr>
        <w:spacing w:before="0" w:after="200" w:line="276" w:lineRule="auto"/>
        <w:rPr>
          <w:rFonts w:ascii="Cambria" w:hAnsi="Cambria"/>
          <w:sz w:val="22"/>
          <w:szCs w:val="22"/>
          <w:u w:color="000000"/>
        </w:rPr>
      </w:pPr>
      <w:r>
        <w:rPr>
          <w:rFonts w:ascii="Cambria Bold" w:hAnsi="Cambria Bold"/>
          <w:sz w:val="22"/>
          <w:szCs w:val="22"/>
          <w:u w:color="000000"/>
        </w:rPr>
        <w:t>Refrigerator / Freezer:</w:t>
      </w:r>
      <w:r>
        <w:rPr>
          <w:rFonts w:ascii="Cambria" w:hAnsi="Cambria"/>
          <w:sz w:val="22"/>
          <w:szCs w:val="22"/>
          <w:u w:color="000000"/>
        </w:rPr>
        <w:t xml:space="preserve"> Users need authorization from B&amp;G to use and store food items.</w:t>
      </w:r>
    </w:p>
    <w:p w14:paraId="004A0E7D"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Oven</w:t>
      </w:r>
      <w:r>
        <w:rPr>
          <w:rFonts w:ascii="Cambria" w:hAnsi="Cambria"/>
          <w:sz w:val="22"/>
          <w:szCs w:val="22"/>
          <w:u w:color="000000"/>
        </w:rPr>
        <w:t xml:space="preserve">: Users need training from Congregational Life and authorization. </w:t>
      </w:r>
    </w:p>
    <w:p w14:paraId="004A0E7E"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Stove Top</w:t>
      </w:r>
      <w:r>
        <w:rPr>
          <w:rFonts w:ascii="Cambria" w:hAnsi="Cambria"/>
          <w:sz w:val="22"/>
          <w:szCs w:val="22"/>
          <w:u w:color="000000"/>
        </w:rPr>
        <w:t xml:space="preserve">: Users need training Congregational Life and authorization. </w:t>
      </w:r>
    </w:p>
    <w:p w14:paraId="004A0E7F"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 xml:space="preserve">Dishwasher: </w:t>
      </w:r>
      <w:r>
        <w:rPr>
          <w:rFonts w:ascii="Cambria" w:hAnsi="Cambria"/>
          <w:sz w:val="22"/>
          <w:szCs w:val="22"/>
          <w:u w:color="000000"/>
        </w:rPr>
        <w:t xml:space="preserve">Users need training Congregational Life and authorization. </w:t>
      </w:r>
    </w:p>
    <w:p w14:paraId="004A0E80" w14:textId="77777777" w:rsidR="00F237EC" w:rsidRDefault="00AF653F" w:rsidP="00982B6B">
      <w:pPr>
        <w:pStyle w:val="Default"/>
        <w:numPr>
          <w:ilvl w:val="0"/>
          <w:numId w:val="7"/>
        </w:numPr>
        <w:spacing w:before="0" w:after="200" w:line="276" w:lineRule="auto"/>
        <w:rPr>
          <w:rFonts w:ascii="Cambria" w:hAnsi="Cambria"/>
          <w:sz w:val="22"/>
          <w:szCs w:val="22"/>
          <w:u w:color="000000"/>
        </w:rPr>
      </w:pPr>
      <w:r>
        <w:rPr>
          <w:rFonts w:ascii="Cambria Bold" w:hAnsi="Cambria Bold"/>
          <w:sz w:val="22"/>
          <w:szCs w:val="22"/>
          <w:u w:color="000000"/>
        </w:rPr>
        <w:t>Microwave:</w:t>
      </w:r>
      <w:r>
        <w:rPr>
          <w:rFonts w:ascii="Cambria" w:hAnsi="Cambria"/>
          <w:sz w:val="22"/>
          <w:szCs w:val="22"/>
          <w:u w:color="000000"/>
        </w:rPr>
        <w:t xml:space="preserve"> Clean after every use.</w:t>
      </w:r>
    </w:p>
    <w:p w14:paraId="004A0E81" w14:textId="77777777" w:rsidR="00F237EC" w:rsidRDefault="00AF653F" w:rsidP="00982B6B">
      <w:pPr>
        <w:pStyle w:val="Default"/>
        <w:numPr>
          <w:ilvl w:val="0"/>
          <w:numId w:val="7"/>
        </w:numPr>
        <w:spacing w:before="0" w:after="200" w:line="276" w:lineRule="auto"/>
        <w:rPr>
          <w:rFonts w:ascii="Cambria Bold" w:hAnsi="Cambria Bold"/>
          <w:sz w:val="22"/>
          <w:szCs w:val="22"/>
          <w:u w:color="000000"/>
        </w:rPr>
      </w:pPr>
      <w:r>
        <w:rPr>
          <w:rFonts w:ascii="Cambria Bold" w:hAnsi="Cambria Bold"/>
          <w:sz w:val="22"/>
          <w:szCs w:val="22"/>
          <w:u w:color="000000"/>
        </w:rPr>
        <w:lastRenderedPageBreak/>
        <w:t xml:space="preserve">Commercial Coffee Urn: </w:t>
      </w:r>
      <w:r>
        <w:rPr>
          <w:rFonts w:ascii="Cambria" w:hAnsi="Cambria"/>
          <w:sz w:val="22"/>
          <w:szCs w:val="22"/>
          <w:u w:color="000000"/>
        </w:rPr>
        <w:t>Users need authorization from Congregational Life</w:t>
      </w:r>
    </w:p>
    <w:p w14:paraId="004A0E82" w14:textId="77777777" w:rsidR="00F237EC" w:rsidRDefault="00AF653F" w:rsidP="00982B6B">
      <w:pPr>
        <w:pStyle w:val="Default"/>
        <w:numPr>
          <w:ilvl w:val="0"/>
          <w:numId w:val="7"/>
        </w:numPr>
        <w:spacing w:before="0" w:after="200" w:line="276" w:lineRule="auto"/>
        <w:rPr>
          <w:rFonts w:ascii="Cambria Bold" w:hAnsi="Cambria Bold"/>
          <w:sz w:val="22"/>
          <w:szCs w:val="22"/>
          <w:u w:color="000000"/>
        </w:rPr>
      </w:pPr>
      <w:r>
        <w:rPr>
          <w:rFonts w:ascii="Cambria Bold" w:hAnsi="Cambria Bold"/>
          <w:sz w:val="22"/>
          <w:szCs w:val="22"/>
          <w:u w:color="000000"/>
        </w:rPr>
        <w:t>Small Coffee Pot:</w:t>
      </w:r>
      <w:r>
        <w:rPr>
          <w:rFonts w:ascii="Cambria" w:hAnsi="Cambria"/>
          <w:sz w:val="22"/>
          <w:szCs w:val="22"/>
          <w:u w:color="000000"/>
        </w:rPr>
        <w:t xml:space="preserve"> Unplug after use.  Users provide coffee grounds for non-church events. </w:t>
      </w:r>
    </w:p>
    <w:sectPr w:rsidR="00F237EC">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A0E89" w14:textId="77777777" w:rsidR="00AF653F" w:rsidRDefault="00AF653F">
      <w:r>
        <w:separator/>
      </w:r>
    </w:p>
  </w:endnote>
  <w:endnote w:type="continuationSeparator" w:id="0">
    <w:p w14:paraId="004A0E8B" w14:textId="77777777" w:rsidR="00AF653F" w:rsidRDefault="00AF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ld">
    <w:panose1 w:val="020408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A0E84" w14:textId="5FEE62B0" w:rsidR="00F237EC" w:rsidRDefault="00AF653F">
    <w:pPr>
      <w:pStyle w:val="HeaderFooter"/>
      <w:tabs>
        <w:tab w:val="clear" w:pos="9020"/>
        <w:tab w:val="center" w:pos="4680"/>
        <w:tab w:val="right" w:pos="9360"/>
      </w:tabs>
    </w:pPr>
    <w:r>
      <w:t xml:space="preserve">June 10, </w:t>
    </w:r>
    <w:proofErr w:type="gramStart"/>
    <w:r>
      <w:t>2025</w:t>
    </w:r>
    <w:proofErr w:type="gramEnd"/>
    <w:r>
      <w:tab/>
    </w:r>
    <w:r>
      <w:tab/>
    </w:r>
    <w:r>
      <w:fldChar w:fldCharType="begin"/>
    </w:r>
    <w:r>
      <w:instrText xml:space="preserve"> PAGE </w:instrText>
    </w:r>
    <w:r>
      <w:fldChar w:fldCharType="separate"/>
    </w:r>
    <w:r w:rsidR="00982B6B">
      <w:rPr>
        <w:noProof/>
      </w:rPr>
      <w:t>1</w:t>
    </w:r>
    <w:r>
      <w:fldChar w:fldCharType="end"/>
    </w:r>
    <w:r>
      <w:t xml:space="preserve"> of </w:t>
    </w:r>
    <w:r>
      <w:fldChar w:fldCharType="begin"/>
    </w:r>
    <w:r>
      <w:instrText xml:space="preserve"> NUMPAGES </w:instrText>
    </w:r>
    <w:r>
      <w:fldChar w:fldCharType="separate"/>
    </w:r>
    <w:r w:rsidR="00982B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A0E85" w14:textId="77777777" w:rsidR="00AF653F" w:rsidRDefault="00AF653F">
      <w:r>
        <w:separator/>
      </w:r>
    </w:p>
  </w:footnote>
  <w:footnote w:type="continuationSeparator" w:id="0">
    <w:p w14:paraId="004A0E87" w14:textId="77777777" w:rsidR="00AF653F" w:rsidRDefault="00AF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67AC7"/>
    <w:multiLevelType w:val="hybridMultilevel"/>
    <w:tmpl w:val="DA847218"/>
    <w:styleLink w:val="ImportedStyle1"/>
    <w:lvl w:ilvl="0" w:tplc="A484D3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1E84B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CA44DA">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B2297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0AD8F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3ABE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B4E003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E01F8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72A34A">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1E7ED7"/>
    <w:multiLevelType w:val="hybridMultilevel"/>
    <w:tmpl w:val="DA847218"/>
    <w:numStyleLink w:val="ImportedStyle1"/>
  </w:abstractNum>
  <w:abstractNum w:abstractNumId="2" w15:restartNumberingAfterBreak="0">
    <w:nsid w:val="341304DA"/>
    <w:multiLevelType w:val="hybridMultilevel"/>
    <w:tmpl w:val="3CFA9C86"/>
    <w:numStyleLink w:val="Dash"/>
  </w:abstractNum>
  <w:abstractNum w:abstractNumId="3" w15:restartNumberingAfterBreak="0">
    <w:nsid w:val="490450F3"/>
    <w:multiLevelType w:val="hybridMultilevel"/>
    <w:tmpl w:val="7B642462"/>
    <w:lvl w:ilvl="0" w:tplc="36C6B66E">
      <w:start w:val="1"/>
      <w:numFmt w:val="bullet"/>
      <w:lvlText w:val="-"/>
      <w:lvlJc w:val="left"/>
      <w:pPr>
        <w:tabs>
          <w:tab w:val="num" w:pos="245"/>
          <w:tab w:val="left" w:pos="270"/>
          <w:tab w:val="center" w:pos="630"/>
        </w:tabs>
        <w:ind w:left="515" w:hanging="515"/>
      </w:pPr>
      <w:rPr>
        <w:rFonts w:hAnsi="Arial Unicode MS"/>
        <w:caps w:val="0"/>
        <w:smallCaps w:val="0"/>
        <w:strike w:val="0"/>
        <w:dstrike w:val="0"/>
        <w:outline w:val="0"/>
        <w:emboss w:val="0"/>
        <w:imprint w:val="0"/>
        <w:spacing w:val="0"/>
        <w:w w:val="100"/>
        <w:kern w:val="0"/>
        <w:position w:val="0"/>
        <w:highlight w:val="none"/>
        <w:vertAlign w:val="baseline"/>
      </w:rPr>
    </w:lvl>
    <w:lvl w:ilvl="1" w:tplc="28F475B2">
      <w:start w:val="1"/>
      <w:numFmt w:val="bullet"/>
      <w:lvlText w:val="-"/>
      <w:lvlJc w:val="left"/>
      <w:pPr>
        <w:tabs>
          <w:tab w:val="left" w:pos="270"/>
          <w:tab w:val="center" w:pos="630"/>
          <w:tab w:val="num" w:pos="965"/>
        </w:tabs>
        <w:ind w:left="1235" w:hanging="515"/>
      </w:pPr>
      <w:rPr>
        <w:rFonts w:hAnsi="Arial Unicode MS"/>
        <w:caps w:val="0"/>
        <w:smallCaps w:val="0"/>
        <w:strike w:val="0"/>
        <w:dstrike w:val="0"/>
        <w:outline w:val="0"/>
        <w:emboss w:val="0"/>
        <w:imprint w:val="0"/>
        <w:spacing w:val="0"/>
        <w:w w:val="100"/>
        <w:kern w:val="0"/>
        <w:position w:val="0"/>
        <w:highlight w:val="none"/>
        <w:vertAlign w:val="baseline"/>
      </w:rPr>
    </w:lvl>
    <w:lvl w:ilvl="2" w:tplc="AF7805B0">
      <w:start w:val="1"/>
      <w:numFmt w:val="bullet"/>
      <w:lvlText w:val="-"/>
      <w:lvlJc w:val="left"/>
      <w:pPr>
        <w:tabs>
          <w:tab w:val="left" w:pos="270"/>
          <w:tab w:val="center" w:pos="630"/>
          <w:tab w:val="num" w:pos="1685"/>
        </w:tabs>
        <w:ind w:left="1955" w:hanging="515"/>
      </w:pPr>
      <w:rPr>
        <w:rFonts w:hAnsi="Arial Unicode MS"/>
        <w:caps w:val="0"/>
        <w:smallCaps w:val="0"/>
        <w:strike w:val="0"/>
        <w:dstrike w:val="0"/>
        <w:outline w:val="0"/>
        <w:emboss w:val="0"/>
        <w:imprint w:val="0"/>
        <w:spacing w:val="0"/>
        <w:w w:val="100"/>
        <w:kern w:val="0"/>
        <w:position w:val="0"/>
        <w:highlight w:val="none"/>
        <w:vertAlign w:val="baseline"/>
      </w:rPr>
    </w:lvl>
    <w:lvl w:ilvl="3" w:tplc="9774E3E8">
      <w:start w:val="1"/>
      <w:numFmt w:val="bullet"/>
      <w:lvlText w:val="-"/>
      <w:lvlJc w:val="left"/>
      <w:pPr>
        <w:tabs>
          <w:tab w:val="left" w:pos="270"/>
          <w:tab w:val="center" w:pos="630"/>
          <w:tab w:val="num" w:pos="2405"/>
        </w:tabs>
        <w:ind w:left="2675" w:hanging="515"/>
      </w:pPr>
      <w:rPr>
        <w:rFonts w:hAnsi="Arial Unicode MS"/>
        <w:caps w:val="0"/>
        <w:smallCaps w:val="0"/>
        <w:strike w:val="0"/>
        <w:dstrike w:val="0"/>
        <w:outline w:val="0"/>
        <w:emboss w:val="0"/>
        <w:imprint w:val="0"/>
        <w:spacing w:val="0"/>
        <w:w w:val="100"/>
        <w:kern w:val="0"/>
        <w:position w:val="0"/>
        <w:highlight w:val="none"/>
        <w:vertAlign w:val="baseline"/>
      </w:rPr>
    </w:lvl>
    <w:lvl w:ilvl="4" w:tplc="CE3C6C84">
      <w:start w:val="1"/>
      <w:numFmt w:val="bullet"/>
      <w:lvlText w:val="-"/>
      <w:lvlJc w:val="left"/>
      <w:pPr>
        <w:tabs>
          <w:tab w:val="left" w:pos="270"/>
          <w:tab w:val="center" w:pos="630"/>
          <w:tab w:val="num" w:pos="3125"/>
        </w:tabs>
        <w:ind w:left="3395" w:hanging="515"/>
      </w:pPr>
      <w:rPr>
        <w:rFonts w:hAnsi="Arial Unicode MS"/>
        <w:caps w:val="0"/>
        <w:smallCaps w:val="0"/>
        <w:strike w:val="0"/>
        <w:dstrike w:val="0"/>
        <w:outline w:val="0"/>
        <w:emboss w:val="0"/>
        <w:imprint w:val="0"/>
        <w:spacing w:val="0"/>
        <w:w w:val="100"/>
        <w:kern w:val="0"/>
        <w:position w:val="0"/>
        <w:highlight w:val="none"/>
        <w:vertAlign w:val="baseline"/>
      </w:rPr>
    </w:lvl>
    <w:lvl w:ilvl="5" w:tplc="5BD685F2">
      <w:start w:val="1"/>
      <w:numFmt w:val="bullet"/>
      <w:lvlText w:val="-"/>
      <w:lvlJc w:val="left"/>
      <w:pPr>
        <w:tabs>
          <w:tab w:val="left" w:pos="270"/>
          <w:tab w:val="center" w:pos="630"/>
          <w:tab w:val="num" w:pos="3845"/>
        </w:tabs>
        <w:ind w:left="4115" w:hanging="515"/>
      </w:pPr>
      <w:rPr>
        <w:rFonts w:hAnsi="Arial Unicode MS"/>
        <w:caps w:val="0"/>
        <w:smallCaps w:val="0"/>
        <w:strike w:val="0"/>
        <w:dstrike w:val="0"/>
        <w:outline w:val="0"/>
        <w:emboss w:val="0"/>
        <w:imprint w:val="0"/>
        <w:spacing w:val="0"/>
        <w:w w:val="100"/>
        <w:kern w:val="0"/>
        <w:position w:val="0"/>
        <w:highlight w:val="none"/>
        <w:vertAlign w:val="baseline"/>
      </w:rPr>
    </w:lvl>
    <w:lvl w:ilvl="6" w:tplc="15C6B54E">
      <w:start w:val="1"/>
      <w:numFmt w:val="bullet"/>
      <w:lvlText w:val="-"/>
      <w:lvlJc w:val="left"/>
      <w:pPr>
        <w:tabs>
          <w:tab w:val="left" w:pos="270"/>
          <w:tab w:val="center" w:pos="630"/>
          <w:tab w:val="num" w:pos="4565"/>
        </w:tabs>
        <w:ind w:left="4835" w:hanging="515"/>
      </w:pPr>
      <w:rPr>
        <w:rFonts w:hAnsi="Arial Unicode MS"/>
        <w:caps w:val="0"/>
        <w:smallCaps w:val="0"/>
        <w:strike w:val="0"/>
        <w:dstrike w:val="0"/>
        <w:outline w:val="0"/>
        <w:emboss w:val="0"/>
        <w:imprint w:val="0"/>
        <w:spacing w:val="0"/>
        <w:w w:val="100"/>
        <w:kern w:val="0"/>
        <w:position w:val="0"/>
        <w:highlight w:val="none"/>
        <w:vertAlign w:val="baseline"/>
      </w:rPr>
    </w:lvl>
    <w:lvl w:ilvl="7" w:tplc="E566F832">
      <w:start w:val="1"/>
      <w:numFmt w:val="bullet"/>
      <w:lvlText w:val="-"/>
      <w:lvlJc w:val="left"/>
      <w:pPr>
        <w:tabs>
          <w:tab w:val="left" w:pos="270"/>
          <w:tab w:val="center" w:pos="630"/>
          <w:tab w:val="num" w:pos="5285"/>
        </w:tabs>
        <w:ind w:left="5555" w:hanging="515"/>
      </w:pPr>
      <w:rPr>
        <w:rFonts w:hAnsi="Arial Unicode MS"/>
        <w:caps w:val="0"/>
        <w:smallCaps w:val="0"/>
        <w:strike w:val="0"/>
        <w:dstrike w:val="0"/>
        <w:outline w:val="0"/>
        <w:emboss w:val="0"/>
        <w:imprint w:val="0"/>
        <w:spacing w:val="0"/>
        <w:w w:val="100"/>
        <w:kern w:val="0"/>
        <w:position w:val="0"/>
        <w:highlight w:val="none"/>
        <w:vertAlign w:val="baseline"/>
      </w:rPr>
    </w:lvl>
    <w:lvl w:ilvl="8" w:tplc="2C0AC932">
      <w:start w:val="1"/>
      <w:numFmt w:val="bullet"/>
      <w:lvlText w:val="-"/>
      <w:lvlJc w:val="left"/>
      <w:pPr>
        <w:tabs>
          <w:tab w:val="left" w:pos="270"/>
          <w:tab w:val="center" w:pos="630"/>
          <w:tab w:val="num" w:pos="6005"/>
        </w:tabs>
        <w:ind w:left="6275" w:hanging="5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AE0DB2"/>
    <w:multiLevelType w:val="hybridMultilevel"/>
    <w:tmpl w:val="3CFA9C86"/>
    <w:styleLink w:val="Dash"/>
    <w:lvl w:ilvl="0" w:tplc="623AD46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972DC3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9E86232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02E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2CFC0D0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A648D4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5A2E86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638C83A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C6703AF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63F275C0"/>
    <w:multiLevelType w:val="hybridMultilevel"/>
    <w:tmpl w:val="168C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626432">
    <w:abstractNumId w:val="4"/>
  </w:num>
  <w:num w:numId="2" w16cid:durableId="679427718">
    <w:abstractNumId w:val="2"/>
  </w:num>
  <w:num w:numId="3" w16cid:durableId="1123811606">
    <w:abstractNumId w:val="2"/>
    <w:lvlOverride w:ilvl="0">
      <w:lvl w:ilvl="0" w:tplc="83F022BC">
        <w:start w:val="1"/>
        <w:numFmt w:val="bullet"/>
        <w:lvlText w:val="-"/>
        <w:lvlJc w:val="left"/>
        <w:pPr>
          <w:tabs>
            <w:tab w:val="num" w:pos="240"/>
          </w:tabs>
          <w:ind w:left="37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FB78DE3E">
        <w:start w:val="1"/>
        <w:numFmt w:val="bullet"/>
        <w:lvlText w:val="-"/>
        <w:lvlJc w:val="left"/>
        <w:pPr>
          <w:tabs>
            <w:tab w:val="num" w:pos="480"/>
          </w:tabs>
          <w:ind w:left="61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61E882C">
        <w:start w:val="1"/>
        <w:numFmt w:val="bullet"/>
        <w:lvlText w:val="-"/>
        <w:lvlJc w:val="left"/>
        <w:pPr>
          <w:tabs>
            <w:tab w:val="num" w:pos="720"/>
          </w:tabs>
          <w:ind w:left="85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975AF730">
        <w:start w:val="1"/>
        <w:numFmt w:val="bullet"/>
        <w:lvlText w:val="-"/>
        <w:lvlJc w:val="left"/>
        <w:pPr>
          <w:tabs>
            <w:tab w:val="num" w:pos="960"/>
          </w:tabs>
          <w:ind w:left="109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6D5CD246">
        <w:start w:val="1"/>
        <w:numFmt w:val="bullet"/>
        <w:lvlText w:val="-"/>
        <w:lvlJc w:val="left"/>
        <w:pPr>
          <w:tabs>
            <w:tab w:val="num" w:pos="1200"/>
          </w:tabs>
          <w:ind w:left="133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76E6F150">
        <w:start w:val="1"/>
        <w:numFmt w:val="bullet"/>
        <w:lvlText w:val="-"/>
        <w:lvlJc w:val="left"/>
        <w:pPr>
          <w:tabs>
            <w:tab w:val="num" w:pos="1440"/>
          </w:tabs>
          <w:ind w:left="157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3BF6C992">
        <w:start w:val="1"/>
        <w:numFmt w:val="bullet"/>
        <w:lvlText w:val="-"/>
        <w:lvlJc w:val="left"/>
        <w:pPr>
          <w:tabs>
            <w:tab w:val="num" w:pos="1680"/>
          </w:tabs>
          <w:ind w:left="181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7D4E80D0">
        <w:start w:val="1"/>
        <w:numFmt w:val="bullet"/>
        <w:lvlText w:val="-"/>
        <w:lvlJc w:val="left"/>
        <w:pPr>
          <w:tabs>
            <w:tab w:val="num" w:pos="1920"/>
          </w:tabs>
          <w:ind w:left="205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EDA8CEC">
        <w:start w:val="1"/>
        <w:numFmt w:val="bullet"/>
        <w:lvlText w:val="-"/>
        <w:lvlJc w:val="left"/>
        <w:pPr>
          <w:tabs>
            <w:tab w:val="num" w:pos="2160"/>
          </w:tabs>
          <w:ind w:left="229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4" w16cid:durableId="16007582">
    <w:abstractNumId w:val="3"/>
  </w:num>
  <w:num w:numId="5" w16cid:durableId="989750277">
    <w:abstractNumId w:val="2"/>
    <w:lvlOverride w:ilvl="0">
      <w:lvl w:ilvl="0" w:tplc="83F022BC">
        <w:start w:val="1"/>
        <w:numFmt w:val="bullet"/>
        <w:lvlText w:val="-"/>
        <w:lvlJc w:val="left"/>
        <w:pPr>
          <w:tabs>
            <w:tab w:val="num" w:pos="240"/>
          </w:tabs>
          <w:ind w:left="37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FB78DE3E">
        <w:start w:val="1"/>
        <w:numFmt w:val="bullet"/>
        <w:lvlText w:val="-"/>
        <w:lvlJc w:val="left"/>
        <w:pPr>
          <w:tabs>
            <w:tab w:val="num" w:pos="480"/>
          </w:tabs>
          <w:ind w:left="61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961E882C">
        <w:start w:val="1"/>
        <w:numFmt w:val="bullet"/>
        <w:lvlText w:val="-"/>
        <w:lvlJc w:val="left"/>
        <w:pPr>
          <w:tabs>
            <w:tab w:val="num" w:pos="720"/>
          </w:tabs>
          <w:ind w:left="85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975AF730">
        <w:start w:val="1"/>
        <w:numFmt w:val="bullet"/>
        <w:lvlText w:val="-"/>
        <w:lvlJc w:val="left"/>
        <w:pPr>
          <w:tabs>
            <w:tab w:val="num" w:pos="960"/>
          </w:tabs>
          <w:ind w:left="109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6D5CD246">
        <w:start w:val="1"/>
        <w:numFmt w:val="bullet"/>
        <w:lvlText w:val="-"/>
        <w:lvlJc w:val="left"/>
        <w:pPr>
          <w:tabs>
            <w:tab w:val="num" w:pos="1200"/>
          </w:tabs>
          <w:ind w:left="133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76E6F150">
        <w:start w:val="1"/>
        <w:numFmt w:val="bullet"/>
        <w:lvlText w:val="-"/>
        <w:lvlJc w:val="left"/>
        <w:pPr>
          <w:tabs>
            <w:tab w:val="num" w:pos="1440"/>
          </w:tabs>
          <w:ind w:left="157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3BF6C992">
        <w:start w:val="1"/>
        <w:numFmt w:val="bullet"/>
        <w:lvlText w:val="-"/>
        <w:lvlJc w:val="left"/>
        <w:pPr>
          <w:tabs>
            <w:tab w:val="num" w:pos="1680"/>
          </w:tabs>
          <w:ind w:left="181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7D4E80D0">
        <w:start w:val="1"/>
        <w:numFmt w:val="bullet"/>
        <w:lvlText w:val="-"/>
        <w:lvlJc w:val="left"/>
        <w:pPr>
          <w:tabs>
            <w:tab w:val="num" w:pos="1920"/>
          </w:tabs>
          <w:ind w:left="205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EDA8CEC">
        <w:start w:val="1"/>
        <w:numFmt w:val="bullet"/>
        <w:lvlText w:val="-"/>
        <w:lvlJc w:val="left"/>
        <w:pPr>
          <w:tabs>
            <w:tab w:val="num" w:pos="2160"/>
          </w:tabs>
          <w:ind w:left="2295" w:hanging="375"/>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6" w16cid:durableId="1904481895">
    <w:abstractNumId w:val="0"/>
  </w:num>
  <w:num w:numId="7" w16cid:durableId="1740784206">
    <w:abstractNumId w:val="1"/>
  </w:num>
  <w:num w:numId="8" w16cid:durableId="2124885952">
    <w:abstractNumId w:val="1"/>
    <w:lvlOverride w:ilvl="0">
      <w:startOverride w:val="1"/>
    </w:lvlOverride>
  </w:num>
  <w:num w:numId="9" w16cid:durableId="1134829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EC"/>
    <w:rsid w:val="000419BA"/>
    <w:rsid w:val="00763CB7"/>
    <w:rsid w:val="007C7C8D"/>
    <w:rsid w:val="00982B6B"/>
    <w:rsid w:val="00AF653F"/>
    <w:rsid w:val="00F2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0E53"/>
  <w15:docId w15:val="{573D0F16-49D6-4C50-BD57-CCF8B069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6"/>
      </w:numPr>
    </w:pPr>
  </w:style>
  <w:style w:type="paragraph" w:styleId="Header">
    <w:name w:val="header"/>
    <w:basedOn w:val="Normal"/>
    <w:link w:val="HeaderChar"/>
    <w:uiPriority w:val="99"/>
    <w:unhideWhenUsed/>
    <w:rsid w:val="007C7C8D"/>
    <w:pPr>
      <w:tabs>
        <w:tab w:val="center" w:pos="4680"/>
        <w:tab w:val="right" w:pos="9360"/>
      </w:tabs>
    </w:pPr>
  </w:style>
  <w:style w:type="character" w:customStyle="1" w:styleId="HeaderChar">
    <w:name w:val="Header Char"/>
    <w:basedOn w:val="DefaultParagraphFont"/>
    <w:link w:val="Header"/>
    <w:uiPriority w:val="99"/>
    <w:rsid w:val="007C7C8D"/>
    <w:rPr>
      <w:sz w:val="24"/>
      <w:szCs w:val="24"/>
    </w:rPr>
  </w:style>
  <w:style w:type="paragraph" w:styleId="Footer">
    <w:name w:val="footer"/>
    <w:basedOn w:val="Normal"/>
    <w:link w:val="FooterChar"/>
    <w:uiPriority w:val="99"/>
    <w:unhideWhenUsed/>
    <w:rsid w:val="007C7C8D"/>
    <w:pPr>
      <w:tabs>
        <w:tab w:val="center" w:pos="4680"/>
        <w:tab w:val="right" w:pos="9360"/>
      </w:tabs>
    </w:pPr>
  </w:style>
  <w:style w:type="character" w:customStyle="1" w:styleId="FooterChar">
    <w:name w:val="Footer Char"/>
    <w:basedOn w:val="DefaultParagraphFont"/>
    <w:link w:val="Footer"/>
    <w:uiPriority w:val="99"/>
    <w:rsid w:val="007C7C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650bd1-73f6-46b9-a363-30a112795a8d" xsi:nil="true"/>
    <lcf76f155ced4ddcb4097134ff3c332f xmlns="00906e15-eb38-4867-8875-404293a9ac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F47CF4CA6534BA9974ACAEAA2FCEE" ma:contentTypeVersion="14" ma:contentTypeDescription="Create a new document." ma:contentTypeScope="" ma:versionID="30e04b542dd5ff1bded702108e02ff4a">
  <xsd:schema xmlns:xsd="http://www.w3.org/2001/XMLSchema" xmlns:xs="http://www.w3.org/2001/XMLSchema" xmlns:p="http://schemas.microsoft.com/office/2006/metadata/properties" xmlns:ns2="00906e15-eb38-4867-8875-404293a9acd2" xmlns:ns3="7b650bd1-73f6-46b9-a363-30a112795a8d" targetNamespace="http://schemas.microsoft.com/office/2006/metadata/properties" ma:root="true" ma:fieldsID="2dbb63ffc5d5d2fbd33b82abfa33fb33" ns2:_="" ns3:_="">
    <xsd:import namespace="00906e15-eb38-4867-8875-404293a9acd2"/>
    <xsd:import namespace="7b650bd1-73f6-46b9-a363-30a112795a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06e15-eb38-4867-8875-404293a9a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5cfc93-73bf-4dea-a626-95083e6f9f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50bd1-73f6-46b9-a363-30a112795a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83f706-4a25-4728-983b-96c7af61bd19}" ma:internalName="TaxCatchAll" ma:showField="CatchAllData" ma:web="7b650bd1-73f6-46b9-a363-30a112795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19CCF-94DE-4887-BB80-E6DADC2C5717}">
  <ds:schemaRefs>
    <ds:schemaRef ds:uri="http://schemas.microsoft.com/office/2006/metadata/properties"/>
    <ds:schemaRef ds:uri="http://schemas.microsoft.com/office/infopath/2007/PartnerControls"/>
    <ds:schemaRef ds:uri="7b650bd1-73f6-46b9-a363-30a112795a8d"/>
    <ds:schemaRef ds:uri="00906e15-eb38-4867-8875-404293a9acd2"/>
  </ds:schemaRefs>
</ds:datastoreItem>
</file>

<file path=customXml/itemProps2.xml><?xml version="1.0" encoding="utf-8"?>
<ds:datastoreItem xmlns:ds="http://schemas.openxmlformats.org/officeDocument/2006/customXml" ds:itemID="{672C4410-338A-4586-A90F-DAEBD7FF20DD}">
  <ds:schemaRefs>
    <ds:schemaRef ds:uri="http://schemas.microsoft.com/sharepoint/v3/contenttype/forms"/>
  </ds:schemaRefs>
</ds:datastoreItem>
</file>

<file path=customXml/itemProps3.xml><?xml version="1.0" encoding="utf-8"?>
<ds:datastoreItem xmlns:ds="http://schemas.openxmlformats.org/officeDocument/2006/customXml" ds:itemID="{8A2A24BA-A91B-43F4-B78F-5913F449B3FC}"/>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Manager</cp:lastModifiedBy>
  <cp:revision>6</cp:revision>
  <dcterms:created xsi:type="dcterms:W3CDTF">2026-03-06T18:29:00Z</dcterms:created>
  <dcterms:modified xsi:type="dcterms:W3CDTF">2026-03-06T18:33:00Z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0x01010056DF47CF4CA6534BA9974ACAEAA2FCEE</vt:lpwstr>
  </property>
  <property fmtid="{D5CDD505-2E9C-101B-9397-08002B2CF9AE}" pid="3" name="MediaServiceImageTags">
    <vt:lpwstr/>
  </property>
</Properties>
</file>